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EF64" w14:textId="643FDF0C" w:rsidR="00133752" w:rsidRDefault="00133752" w:rsidP="002D6C81">
      <w:pPr>
        <w:spacing w:line="240" w:lineRule="auto"/>
        <w:jc w:val="center"/>
        <w:rPr>
          <w:sz w:val="20"/>
        </w:rPr>
      </w:pPr>
      <w:r w:rsidRPr="00133752">
        <w:rPr>
          <w:b/>
          <w:sz w:val="28"/>
        </w:rPr>
        <w:t>DeMara Tamsel Cabrera</w:t>
      </w:r>
      <w:bookmarkStart w:id="0" w:name="_GoBack"/>
      <w:bookmarkEnd w:id="0"/>
      <w:r>
        <w:br/>
      </w:r>
      <w:r w:rsidR="002D6C81">
        <w:rPr>
          <w:sz w:val="20"/>
        </w:rPr>
        <w:t>3363 21</w:t>
      </w:r>
      <w:r w:rsidR="002D6C81" w:rsidRPr="002D6C81">
        <w:rPr>
          <w:sz w:val="20"/>
          <w:vertAlign w:val="superscript"/>
        </w:rPr>
        <w:t>st</w:t>
      </w:r>
      <w:r w:rsidR="002D6C81">
        <w:rPr>
          <w:sz w:val="20"/>
        </w:rPr>
        <w:t xml:space="preserve"> Ave SE, Albany, OR 97322</w:t>
      </w:r>
      <w:r w:rsidR="002D6C81">
        <w:rPr>
          <w:sz w:val="20"/>
        </w:rPr>
        <w:br/>
      </w:r>
      <w:r w:rsidRPr="00133752">
        <w:rPr>
          <w:sz w:val="20"/>
        </w:rPr>
        <w:t>Website: demaratamsel.weebly.com</w:t>
      </w:r>
      <w:r w:rsidRPr="00133752">
        <w:rPr>
          <w:sz w:val="20"/>
        </w:rPr>
        <w:br/>
        <w:t>Email: demaratamsel@gmail.com</w:t>
      </w:r>
      <w:r w:rsidRPr="00133752">
        <w:rPr>
          <w:sz w:val="20"/>
        </w:rPr>
        <w:br/>
        <w:t>Phone: 971-998-3209</w:t>
      </w:r>
    </w:p>
    <w:p w14:paraId="54AF8606" w14:textId="77777777" w:rsidR="00133752" w:rsidRDefault="00133752" w:rsidP="00133752">
      <w:pPr>
        <w:spacing w:line="240" w:lineRule="auto"/>
        <w:rPr>
          <w:sz w:val="20"/>
        </w:rPr>
      </w:pPr>
      <w:r w:rsidRPr="00133752">
        <w:rPr>
          <w:sz w:val="2"/>
        </w:rPr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  <w:r w:rsidRPr="004A62D7">
        <w:rPr>
          <w:sz w:val="24"/>
          <w:szCs w:val="28"/>
        </w:rPr>
        <w:t>COSTUME DESIGN</w:t>
      </w:r>
      <w:r w:rsidRPr="00133752">
        <w:rPr>
          <w:sz w:val="2"/>
        </w:rPr>
        <w:br/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</w:p>
    <w:p w14:paraId="6CB584F2" w14:textId="3A14D051" w:rsidR="009E370F" w:rsidRDefault="009E370F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Oregon State University</w:t>
      </w:r>
      <w:r>
        <w:rPr>
          <w:sz w:val="20"/>
        </w:rPr>
        <w:tab/>
      </w:r>
      <w:r w:rsidR="00B6570C" w:rsidRPr="00B6570C">
        <w:rPr>
          <w:i/>
          <w:sz w:val="20"/>
        </w:rPr>
        <w:t>Sunday in the Park with George, Learned Ladies, Christmas Carol Radio Play,</w:t>
      </w:r>
      <w:r w:rsidR="00B6570C">
        <w:rPr>
          <w:sz w:val="20"/>
        </w:rPr>
        <w:t xml:space="preserve"> </w:t>
      </w:r>
      <w:r w:rsidR="002D6C81" w:rsidRPr="002D6C81">
        <w:rPr>
          <w:i/>
          <w:iCs/>
          <w:sz w:val="20"/>
        </w:rPr>
        <w:t xml:space="preserve">The Light Keepers, The Oregon Trail, Successful Strategies, On the Razzle, Chess, It’s a Wonderful Life, The Secret Garden, Shakespeare in Love, Sense and Sensibility, The Little Prince, The Passion of Dracula, 1984, Rhinoceros, Inherit the Wind, </w:t>
      </w:r>
      <w:r w:rsidRPr="002D6C81">
        <w:rPr>
          <w:i/>
          <w:iCs/>
          <w:sz w:val="20"/>
        </w:rPr>
        <w:t>The Upward-Beating Heart, For the Love of Lies</w:t>
      </w:r>
      <w:r w:rsidRPr="0043499D">
        <w:rPr>
          <w:i/>
          <w:sz w:val="20"/>
        </w:rPr>
        <w:t>, James and the Giant Peach, Rosencrantz and Guildenstern are Dead, Kiss Me Kate, Romeo and Juliet</w:t>
      </w:r>
    </w:p>
    <w:p w14:paraId="6041ACB5" w14:textId="430AA343" w:rsidR="002D6C81" w:rsidRPr="002D6C81" w:rsidRDefault="002D6C8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Bard in the Quad</w:t>
      </w:r>
      <w:r>
        <w:rPr>
          <w:sz w:val="20"/>
        </w:rPr>
        <w:tab/>
      </w:r>
      <w:r w:rsidR="00B6570C" w:rsidRPr="00B6570C">
        <w:rPr>
          <w:i/>
          <w:sz w:val="20"/>
        </w:rPr>
        <w:t xml:space="preserve">Much Ado </w:t>
      </w:r>
      <w:proofErr w:type="gramStart"/>
      <w:r w:rsidR="00B6570C" w:rsidRPr="00B6570C">
        <w:rPr>
          <w:i/>
          <w:sz w:val="20"/>
        </w:rPr>
        <w:t>About</w:t>
      </w:r>
      <w:proofErr w:type="gramEnd"/>
      <w:r w:rsidR="00B6570C" w:rsidRPr="00B6570C">
        <w:rPr>
          <w:i/>
          <w:sz w:val="20"/>
        </w:rPr>
        <w:t xml:space="preserve"> Nothing, Twelfth Night, Comedy of Errors, Romeo and Juliet, The Tempest, Two Gentlemen of Verona, </w:t>
      </w:r>
      <w:r w:rsidRPr="00B6570C">
        <w:rPr>
          <w:i/>
          <w:sz w:val="20"/>
        </w:rPr>
        <w:t xml:space="preserve">Love’s </w:t>
      </w:r>
      <w:proofErr w:type="spellStart"/>
      <w:r w:rsidRPr="00B6570C">
        <w:rPr>
          <w:i/>
          <w:sz w:val="20"/>
        </w:rPr>
        <w:t>Labour’s</w:t>
      </w:r>
      <w:proofErr w:type="spellEnd"/>
      <w:r w:rsidRPr="00B6570C">
        <w:rPr>
          <w:i/>
          <w:sz w:val="20"/>
        </w:rPr>
        <w:t xml:space="preserve"> Lost</w:t>
      </w:r>
    </w:p>
    <w:p w14:paraId="444ACD18" w14:textId="3C4EB5A9" w:rsidR="002D6C81" w:rsidRDefault="002D6C8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Oregon Cabaret Theatre</w:t>
      </w:r>
      <w:r>
        <w:rPr>
          <w:sz w:val="20"/>
        </w:rPr>
        <w:tab/>
      </w:r>
      <w:r w:rsidR="00B6570C" w:rsidRPr="00B6570C">
        <w:rPr>
          <w:i/>
          <w:sz w:val="20"/>
        </w:rPr>
        <w:t>Legally Blonde</w:t>
      </w:r>
      <w:r w:rsidR="00B6570C">
        <w:rPr>
          <w:sz w:val="20"/>
        </w:rPr>
        <w:t xml:space="preserve">, </w:t>
      </w:r>
      <w:r w:rsidRPr="002D6C81">
        <w:rPr>
          <w:i/>
          <w:iCs/>
          <w:sz w:val="20"/>
        </w:rPr>
        <w:t>Kinky Boots, White Christmas</w:t>
      </w:r>
      <w:r>
        <w:rPr>
          <w:sz w:val="20"/>
        </w:rPr>
        <w:t xml:space="preserve"> (Assoc. Costume Design)</w:t>
      </w:r>
    </w:p>
    <w:p w14:paraId="0765871B" w14:textId="4B888CF7" w:rsidR="002D6C81" w:rsidRDefault="002D6C81" w:rsidP="00116EA6">
      <w:pPr>
        <w:spacing w:line="240" w:lineRule="auto"/>
        <w:ind w:left="4320" w:hanging="4320"/>
        <w:rPr>
          <w:i/>
          <w:iCs/>
          <w:sz w:val="20"/>
        </w:rPr>
      </w:pPr>
      <w:r>
        <w:rPr>
          <w:sz w:val="20"/>
        </w:rPr>
        <w:t>Third Rail Repertory Theatre</w:t>
      </w:r>
      <w:r>
        <w:rPr>
          <w:sz w:val="20"/>
        </w:rPr>
        <w:tab/>
      </w:r>
      <w:r w:rsidR="00B6570C" w:rsidRPr="00B6570C">
        <w:rPr>
          <w:i/>
          <w:sz w:val="20"/>
        </w:rPr>
        <w:t>Sanctuary City</w:t>
      </w:r>
      <w:r w:rsidR="00B6570C">
        <w:rPr>
          <w:sz w:val="20"/>
        </w:rPr>
        <w:t xml:space="preserve">, </w:t>
      </w:r>
      <w:proofErr w:type="gramStart"/>
      <w:r w:rsidRPr="002D6C81">
        <w:rPr>
          <w:i/>
          <w:iCs/>
          <w:sz w:val="20"/>
        </w:rPr>
        <w:t>The</w:t>
      </w:r>
      <w:proofErr w:type="gramEnd"/>
      <w:r w:rsidRPr="002D6C81">
        <w:rPr>
          <w:i/>
          <w:iCs/>
          <w:sz w:val="20"/>
        </w:rPr>
        <w:t xml:space="preserve"> Music Man</w:t>
      </w:r>
    </w:p>
    <w:p w14:paraId="5094BBE4" w14:textId="10C9BF3D" w:rsidR="00B6570C" w:rsidRPr="00B6570C" w:rsidRDefault="00B6570C" w:rsidP="00116EA6">
      <w:pPr>
        <w:spacing w:line="240" w:lineRule="auto"/>
        <w:ind w:left="4320" w:hanging="4320"/>
        <w:rPr>
          <w:sz w:val="20"/>
        </w:rPr>
      </w:pPr>
      <w:r>
        <w:rPr>
          <w:iCs/>
          <w:sz w:val="20"/>
        </w:rPr>
        <w:t>Portland Opera</w:t>
      </w:r>
      <w:r>
        <w:rPr>
          <w:iCs/>
          <w:sz w:val="20"/>
        </w:rPr>
        <w:tab/>
      </w:r>
      <w:r w:rsidRPr="00B6570C">
        <w:rPr>
          <w:i/>
          <w:iCs/>
          <w:sz w:val="20"/>
        </w:rPr>
        <w:t xml:space="preserve">La </w:t>
      </w:r>
      <w:proofErr w:type="spellStart"/>
      <w:r w:rsidRPr="00B6570C">
        <w:rPr>
          <w:i/>
          <w:iCs/>
          <w:sz w:val="20"/>
        </w:rPr>
        <w:t>Cenerentola</w:t>
      </w:r>
      <w:proofErr w:type="spellEnd"/>
    </w:p>
    <w:p w14:paraId="70B283D9" w14:textId="46DE18BA" w:rsidR="002D6C81" w:rsidRDefault="002D6C8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Oregon Contemporary Theatre</w:t>
      </w:r>
      <w:r>
        <w:rPr>
          <w:sz w:val="20"/>
        </w:rPr>
        <w:tab/>
      </w:r>
      <w:r w:rsidRPr="002D6C81">
        <w:rPr>
          <w:i/>
          <w:iCs/>
          <w:sz w:val="20"/>
        </w:rPr>
        <w:t xml:space="preserve">Hedwig and the Angry Inch, Witch, Tiny Beautiful Things, </w:t>
      </w:r>
      <w:proofErr w:type="spellStart"/>
      <w:r w:rsidRPr="002D6C81">
        <w:rPr>
          <w:i/>
          <w:iCs/>
          <w:sz w:val="20"/>
        </w:rPr>
        <w:t>Bunfight</w:t>
      </w:r>
      <w:proofErr w:type="spellEnd"/>
      <w:r w:rsidRPr="002D6C81">
        <w:rPr>
          <w:i/>
          <w:iCs/>
          <w:sz w:val="20"/>
        </w:rPr>
        <w:t xml:space="preserve">, </w:t>
      </w:r>
      <w:proofErr w:type="gramStart"/>
      <w:r w:rsidRPr="002D6C81">
        <w:rPr>
          <w:i/>
          <w:iCs/>
          <w:sz w:val="20"/>
        </w:rPr>
        <w:t>The</w:t>
      </w:r>
      <w:proofErr w:type="gramEnd"/>
      <w:r w:rsidRPr="002D6C81">
        <w:rPr>
          <w:i/>
          <w:iCs/>
          <w:sz w:val="20"/>
        </w:rPr>
        <w:t xml:space="preserve"> Cake</w:t>
      </w:r>
    </w:p>
    <w:p w14:paraId="2F3462F5" w14:textId="56924415" w:rsidR="002D6C81" w:rsidRDefault="002D6C8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Valley Shakespeare</w:t>
      </w:r>
      <w:r>
        <w:rPr>
          <w:sz w:val="20"/>
        </w:rPr>
        <w:tab/>
      </w:r>
      <w:r w:rsidRPr="002D6C81">
        <w:rPr>
          <w:i/>
          <w:iCs/>
          <w:sz w:val="20"/>
        </w:rPr>
        <w:t xml:space="preserve">Much Ado </w:t>
      </w:r>
      <w:proofErr w:type="gramStart"/>
      <w:r w:rsidRPr="002D6C81">
        <w:rPr>
          <w:i/>
          <w:iCs/>
          <w:sz w:val="20"/>
        </w:rPr>
        <w:t>About</w:t>
      </w:r>
      <w:proofErr w:type="gramEnd"/>
      <w:r w:rsidRPr="002D6C81">
        <w:rPr>
          <w:i/>
          <w:iCs/>
          <w:sz w:val="20"/>
        </w:rPr>
        <w:t xml:space="preserve"> Nothing</w:t>
      </w:r>
    </w:p>
    <w:p w14:paraId="0ABA1FEB" w14:textId="6EE70193" w:rsidR="00133752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Playhouse on Park</w:t>
      </w:r>
      <w:r>
        <w:rPr>
          <w:sz w:val="20"/>
        </w:rPr>
        <w:tab/>
      </w:r>
      <w:r w:rsidRPr="0043499D">
        <w:rPr>
          <w:i/>
          <w:sz w:val="20"/>
        </w:rPr>
        <w:t xml:space="preserve">Hair, Oleanna, Freckleface Strawberry, The Dining Room, Danny and the Deep Blue Sea, </w:t>
      </w:r>
      <w:proofErr w:type="spellStart"/>
      <w:r w:rsidRPr="0043499D">
        <w:rPr>
          <w:i/>
          <w:sz w:val="20"/>
        </w:rPr>
        <w:t>Busytown</w:t>
      </w:r>
      <w:proofErr w:type="spellEnd"/>
      <w:r w:rsidRPr="0043499D">
        <w:rPr>
          <w:i/>
          <w:sz w:val="20"/>
        </w:rPr>
        <w:t>, Angels in America, Trestle at Pope Lick Creek, A Year with Frog and Toad</w:t>
      </w:r>
    </w:p>
    <w:p w14:paraId="21673258" w14:textId="77777777" w:rsidR="009E370F" w:rsidRDefault="009E370F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Bay Path College</w:t>
      </w:r>
      <w:r>
        <w:rPr>
          <w:sz w:val="20"/>
        </w:rPr>
        <w:tab/>
      </w:r>
      <w:r w:rsidRPr="0043499D">
        <w:rPr>
          <w:i/>
          <w:sz w:val="20"/>
        </w:rPr>
        <w:t>Once on this Island</w:t>
      </w:r>
    </w:p>
    <w:p w14:paraId="0F0327BF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Central Connecticut State University</w:t>
      </w:r>
      <w:r>
        <w:rPr>
          <w:sz w:val="20"/>
        </w:rPr>
        <w:tab/>
      </w:r>
      <w:r w:rsidRPr="0043499D">
        <w:rPr>
          <w:i/>
          <w:sz w:val="20"/>
        </w:rPr>
        <w:t xml:space="preserve">A Servant of Two Masters, It’s a Wonderful Life, Goodnight Desdemona…, RENT, The Trial, </w:t>
      </w:r>
      <w:proofErr w:type="gramStart"/>
      <w:r w:rsidRPr="0043499D">
        <w:rPr>
          <w:i/>
          <w:sz w:val="20"/>
        </w:rPr>
        <w:t>Hedda</w:t>
      </w:r>
      <w:proofErr w:type="gramEnd"/>
      <w:r w:rsidRPr="0043499D">
        <w:rPr>
          <w:i/>
          <w:sz w:val="20"/>
        </w:rPr>
        <w:t xml:space="preserve"> Gabler</w:t>
      </w:r>
    </w:p>
    <w:p w14:paraId="071892B2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 xml:space="preserve">Linfield College </w:t>
      </w:r>
      <w:r>
        <w:rPr>
          <w:sz w:val="20"/>
        </w:rPr>
        <w:tab/>
      </w:r>
      <w:r w:rsidRPr="0043499D">
        <w:rPr>
          <w:i/>
          <w:sz w:val="20"/>
        </w:rPr>
        <w:t xml:space="preserve">Women in Congress, </w:t>
      </w:r>
      <w:proofErr w:type="gramStart"/>
      <w:r w:rsidRPr="0043499D">
        <w:rPr>
          <w:i/>
          <w:sz w:val="20"/>
        </w:rPr>
        <w:t>The</w:t>
      </w:r>
      <w:proofErr w:type="gramEnd"/>
      <w:r w:rsidRPr="0043499D">
        <w:rPr>
          <w:i/>
          <w:sz w:val="20"/>
        </w:rPr>
        <w:t xml:space="preserve"> Waiting Room</w:t>
      </w:r>
    </w:p>
    <w:p w14:paraId="54C07501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Huntington Theatre Company</w:t>
      </w:r>
      <w:r>
        <w:rPr>
          <w:sz w:val="20"/>
        </w:rPr>
        <w:tab/>
      </w:r>
      <w:r w:rsidRPr="0043499D">
        <w:rPr>
          <w:i/>
          <w:sz w:val="20"/>
        </w:rPr>
        <w:t>Dialogues of the Carmelites</w:t>
      </w:r>
    </w:p>
    <w:p w14:paraId="765585FF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Boston University</w:t>
      </w:r>
      <w:r>
        <w:rPr>
          <w:sz w:val="20"/>
        </w:rPr>
        <w:tab/>
      </w:r>
      <w:r w:rsidRPr="0043499D">
        <w:rPr>
          <w:i/>
          <w:sz w:val="20"/>
        </w:rPr>
        <w:t>Marisol</w:t>
      </w:r>
    </w:p>
    <w:p w14:paraId="4A027149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Mt. Hood Community College</w:t>
      </w:r>
      <w:r>
        <w:rPr>
          <w:sz w:val="20"/>
        </w:rPr>
        <w:tab/>
      </w:r>
      <w:r w:rsidRPr="0043499D">
        <w:rPr>
          <w:i/>
          <w:sz w:val="20"/>
        </w:rPr>
        <w:t>The Mystery of Edwin Drood, The Emperor’s Dragon</w:t>
      </w:r>
    </w:p>
    <w:p w14:paraId="5AC0DBDA" w14:textId="77777777" w:rsidR="00122851" w:rsidRPr="0043499D" w:rsidRDefault="00122851" w:rsidP="00116EA6">
      <w:pPr>
        <w:spacing w:line="240" w:lineRule="auto"/>
        <w:ind w:left="4320" w:hanging="4320"/>
        <w:rPr>
          <w:i/>
          <w:sz w:val="20"/>
        </w:rPr>
      </w:pPr>
      <w:r>
        <w:rPr>
          <w:sz w:val="20"/>
        </w:rPr>
        <w:t>Fuse Theatre Ensemble</w:t>
      </w:r>
      <w:r>
        <w:rPr>
          <w:sz w:val="20"/>
        </w:rPr>
        <w:tab/>
      </w:r>
      <w:r w:rsidRPr="0043499D">
        <w:rPr>
          <w:i/>
          <w:sz w:val="20"/>
        </w:rPr>
        <w:t xml:space="preserve">A Midsummer Night’s Dream, Paradise Park, Celeste and </w:t>
      </w:r>
      <w:proofErr w:type="spellStart"/>
      <w:r w:rsidRPr="0043499D">
        <w:rPr>
          <w:i/>
          <w:sz w:val="20"/>
        </w:rPr>
        <w:t>Starla</w:t>
      </w:r>
      <w:proofErr w:type="spellEnd"/>
      <w:r w:rsidRPr="0043499D">
        <w:rPr>
          <w:i/>
          <w:sz w:val="20"/>
        </w:rPr>
        <w:t>, Craft/</w:t>
      </w:r>
      <w:proofErr w:type="spellStart"/>
      <w:r w:rsidRPr="0043499D">
        <w:rPr>
          <w:i/>
          <w:sz w:val="20"/>
        </w:rPr>
        <w:t>Craeft</w:t>
      </w:r>
      <w:proofErr w:type="spellEnd"/>
      <w:r w:rsidRPr="0043499D">
        <w:rPr>
          <w:i/>
          <w:sz w:val="20"/>
        </w:rPr>
        <w:t>/Kraft</w:t>
      </w:r>
    </w:p>
    <w:p w14:paraId="33BF2E56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Portland Playhouse</w:t>
      </w:r>
      <w:r>
        <w:rPr>
          <w:sz w:val="20"/>
        </w:rPr>
        <w:tab/>
      </w:r>
      <w:r w:rsidRPr="0043499D">
        <w:rPr>
          <w:i/>
          <w:sz w:val="20"/>
        </w:rPr>
        <w:t>Mauritius, Fiction</w:t>
      </w:r>
    </w:p>
    <w:p w14:paraId="4861618C" w14:textId="77777777" w:rsidR="00122851" w:rsidRPr="0043499D" w:rsidRDefault="00122851" w:rsidP="00116EA6">
      <w:pPr>
        <w:spacing w:line="240" w:lineRule="auto"/>
        <w:ind w:left="4320" w:hanging="4320"/>
        <w:rPr>
          <w:i/>
          <w:sz w:val="20"/>
        </w:rPr>
      </w:pPr>
      <w:r>
        <w:rPr>
          <w:sz w:val="20"/>
        </w:rPr>
        <w:t>Portland Actors Ensemble</w:t>
      </w:r>
      <w:r>
        <w:rPr>
          <w:sz w:val="20"/>
        </w:rPr>
        <w:tab/>
      </w:r>
      <w:proofErr w:type="gramStart"/>
      <w:r w:rsidRPr="0043499D">
        <w:rPr>
          <w:i/>
          <w:sz w:val="20"/>
        </w:rPr>
        <w:t>The</w:t>
      </w:r>
      <w:proofErr w:type="gramEnd"/>
      <w:r w:rsidRPr="0043499D">
        <w:rPr>
          <w:i/>
          <w:sz w:val="20"/>
        </w:rPr>
        <w:t xml:space="preserve"> Taming of the Shrew, Henry IV Park I</w:t>
      </w:r>
    </w:p>
    <w:p w14:paraId="5AE81C90" w14:textId="77777777" w:rsidR="00122851" w:rsidRPr="0043499D" w:rsidRDefault="00122851" w:rsidP="00116EA6">
      <w:pPr>
        <w:spacing w:line="240" w:lineRule="auto"/>
        <w:ind w:left="4320" w:hanging="4320"/>
        <w:rPr>
          <w:i/>
          <w:sz w:val="20"/>
        </w:rPr>
      </w:pPr>
      <w:r>
        <w:rPr>
          <w:sz w:val="20"/>
        </w:rPr>
        <w:t>Northwest Classical Theatre Co</w:t>
      </w:r>
      <w:r>
        <w:rPr>
          <w:sz w:val="20"/>
        </w:rPr>
        <w:tab/>
      </w:r>
      <w:r w:rsidRPr="0043499D">
        <w:rPr>
          <w:i/>
          <w:sz w:val="20"/>
        </w:rPr>
        <w:t>Henry IV Part II</w:t>
      </w:r>
    </w:p>
    <w:p w14:paraId="159C9EF3" w14:textId="77777777" w:rsidR="00122851" w:rsidRDefault="00122851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Stanford Department of Drama</w:t>
      </w:r>
      <w:r>
        <w:rPr>
          <w:sz w:val="20"/>
        </w:rPr>
        <w:tab/>
      </w:r>
      <w:r w:rsidR="009E370F" w:rsidRPr="0043499D">
        <w:rPr>
          <w:i/>
          <w:sz w:val="20"/>
        </w:rPr>
        <w:t xml:space="preserve">Dr. Faustus Lights the Lights, M. Butterfly, Salt, </w:t>
      </w:r>
      <w:proofErr w:type="gramStart"/>
      <w:r w:rsidR="009E370F" w:rsidRPr="0043499D">
        <w:rPr>
          <w:i/>
          <w:sz w:val="20"/>
        </w:rPr>
        <w:t>Blue</w:t>
      </w:r>
      <w:proofErr w:type="gramEnd"/>
      <w:r w:rsidR="009E370F" w:rsidRPr="0043499D">
        <w:rPr>
          <w:i/>
          <w:sz w:val="20"/>
        </w:rPr>
        <w:t xml:space="preserve"> Room</w:t>
      </w:r>
    </w:p>
    <w:p w14:paraId="434BD97F" w14:textId="6E115A56" w:rsidR="00133752" w:rsidRPr="00B6570C" w:rsidRDefault="009E370F" w:rsidP="00B6570C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Stanford Shakespeare Society</w:t>
      </w:r>
      <w:r>
        <w:rPr>
          <w:sz w:val="20"/>
        </w:rPr>
        <w:tab/>
      </w:r>
      <w:proofErr w:type="gramStart"/>
      <w:r w:rsidRPr="0043499D">
        <w:rPr>
          <w:i/>
          <w:sz w:val="20"/>
        </w:rPr>
        <w:t>As</w:t>
      </w:r>
      <w:proofErr w:type="gramEnd"/>
      <w:r w:rsidRPr="0043499D">
        <w:rPr>
          <w:i/>
          <w:sz w:val="20"/>
        </w:rPr>
        <w:t xml:space="preserve"> You Like It, Romeo and Juliet</w:t>
      </w:r>
      <w:r w:rsidR="0043499D">
        <w:rPr>
          <w:i/>
          <w:sz w:val="20"/>
        </w:rPr>
        <w:t>,</w:t>
      </w:r>
      <w:r w:rsidR="0043499D" w:rsidRPr="0043499D">
        <w:rPr>
          <w:i/>
          <w:sz w:val="20"/>
        </w:rPr>
        <w:t xml:space="preserve"> </w:t>
      </w:r>
      <w:r w:rsidR="0043499D">
        <w:rPr>
          <w:i/>
          <w:sz w:val="20"/>
        </w:rPr>
        <w:t>Othello</w:t>
      </w:r>
      <w:r w:rsidRPr="0043499D">
        <w:rPr>
          <w:i/>
          <w:sz w:val="20"/>
        </w:rPr>
        <w:t>, The Tempest</w:t>
      </w:r>
    </w:p>
    <w:p w14:paraId="4FE3C357" w14:textId="77777777" w:rsidR="00133752" w:rsidRDefault="00133752" w:rsidP="00133752">
      <w:pPr>
        <w:spacing w:line="240" w:lineRule="auto"/>
        <w:rPr>
          <w:sz w:val="20"/>
        </w:rPr>
      </w:pPr>
      <w:r w:rsidRPr="00133752">
        <w:rPr>
          <w:sz w:val="2"/>
        </w:rPr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  <w:r w:rsidRPr="004A62D7">
        <w:rPr>
          <w:sz w:val="24"/>
          <w:szCs w:val="28"/>
        </w:rPr>
        <w:t>COSTUME PRODUCTION</w:t>
      </w:r>
      <w:r w:rsidRPr="00133752">
        <w:rPr>
          <w:sz w:val="2"/>
        </w:rPr>
        <w:br/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</w:p>
    <w:p w14:paraId="19A1BC36" w14:textId="5E38F158" w:rsidR="002D6C81" w:rsidRDefault="002D6C81" w:rsidP="00133752">
      <w:pPr>
        <w:spacing w:line="240" w:lineRule="auto"/>
        <w:rPr>
          <w:sz w:val="20"/>
        </w:rPr>
      </w:pPr>
      <w:r>
        <w:rPr>
          <w:sz w:val="20"/>
        </w:rPr>
        <w:t>Oregon State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Costume Shop Manager, all productions Sept 2015- present</w:t>
      </w:r>
    </w:p>
    <w:p w14:paraId="6534D895" w14:textId="011F007B" w:rsidR="002D6C81" w:rsidRDefault="002D6C81" w:rsidP="00133752">
      <w:pPr>
        <w:spacing w:line="240" w:lineRule="auto"/>
        <w:rPr>
          <w:sz w:val="20"/>
        </w:rPr>
      </w:pPr>
      <w:r>
        <w:rPr>
          <w:sz w:val="20"/>
        </w:rPr>
        <w:t>Barrington Stage Company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Assoc. Costume Shop Manager, 2014 season</w:t>
      </w:r>
    </w:p>
    <w:p w14:paraId="6FC9B127" w14:textId="09E81818" w:rsidR="00133752" w:rsidRDefault="00D054E6" w:rsidP="00133752">
      <w:pPr>
        <w:spacing w:line="240" w:lineRule="auto"/>
        <w:rPr>
          <w:sz w:val="20"/>
        </w:rPr>
      </w:pPr>
      <w:r>
        <w:rPr>
          <w:sz w:val="20"/>
        </w:rPr>
        <w:t>Central Connecticut State University</w:t>
      </w:r>
      <w:r>
        <w:rPr>
          <w:sz w:val="20"/>
        </w:rPr>
        <w:tab/>
      </w:r>
      <w:r w:rsidR="002D6C81">
        <w:rPr>
          <w:sz w:val="20"/>
        </w:rPr>
        <w:tab/>
        <w:t>Costume Shop Manager, all productions Aug 2013- May 2015</w:t>
      </w:r>
    </w:p>
    <w:p w14:paraId="279E0920" w14:textId="29C24556" w:rsidR="00133752" w:rsidRDefault="002D6C81" w:rsidP="00133752">
      <w:pPr>
        <w:spacing w:line="240" w:lineRule="auto"/>
        <w:rPr>
          <w:sz w:val="20"/>
        </w:rPr>
      </w:pPr>
      <w:r>
        <w:rPr>
          <w:sz w:val="20"/>
        </w:rPr>
        <w:lastRenderedPageBreak/>
        <w:t xml:space="preserve">Boston University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Wardrobe Head, 2011-2013</w:t>
      </w:r>
      <w:r>
        <w:rPr>
          <w:sz w:val="20"/>
        </w:rPr>
        <w:b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Crafts Supervisor (</w:t>
      </w:r>
      <w:r w:rsidRPr="004A62D7">
        <w:rPr>
          <w:i/>
          <w:iCs/>
          <w:sz w:val="20"/>
        </w:rPr>
        <w:t>Imaginary Invalid</w:t>
      </w:r>
      <w:r>
        <w:rPr>
          <w:sz w:val="20"/>
        </w:rPr>
        <w:t xml:space="preserve">), </w:t>
      </w:r>
      <w:proofErr w:type="gramStart"/>
      <w:r w:rsidR="004A62D7" w:rsidRPr="004A62D7">
        <w:rPr>
          <w:i/>
          <w:iCs/>
          <w:sz w:val="20"/>
        </w:rPr>
        <w:t>The</w:t>
      </w:r>
      <w:proofErr w:type="gramEnd"/>
      <w:r w:rsidR="004A62D7" w:rsidRPr="004A62D7">
        <w:rPr>
          <w:i/>
          <w:iCs/>
          <w:sz w:val="20"/>
        </w:rPr>
        <w:t xml:space="preserve"> Postman</w:t>
      </w:r>
      <w:r w:rsidR="004A62D7">
        <w:rPr>
          <w:sz w:val="20"/>
        </w:rPr>
        <w:t xml:space="preserve">, </w:t>
      </w:r>
      <w:r w:rsidR="004A62D7" w:rsidRPr="004A62D7">
        <w:rPr>
          <w:i/>
          <w:iCs/>
          <w:sz w:val="20"/>
        </w:rPr>
        <w:t>Three Sisters</w:t>
      </w:r>
      <w:r w:rsidR="004A62D7">
        <w:rPr>
          <w:sz w:val="20"/>
        </w:rPr>
        <w:t xml:space="preserve"> (First Hand)</w:t>
      </w:r>
    </w:p>
    <w:p w14:paraId="74D0D016" w14:textId="77777777" w:rsidR="00133752" w:rsidRDefault="00133752" w:rsidP="00133752">
      <w:pPr>
        <w:spacing w:line="240" w:lineRule="auto"/>
        <w:rPr>
          <w:sz w:val="20"/>
        </w:rPr>
      </w:pPr>
      <w:r w:rsidRPr="00133752">
        <w:rPr>
          <w:sz w:val="2"/>
        </w:rPr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  <w:r w:rsidRPr="004A62D7">
        <w:rPr>
          <w:sz w:val="24"/>
          <w:szCs w:val="28"/>
        </w:rPr>
        <w:t>SCENIC DESIGN</w:t>
      </w:r>
      <w:r w:rsidRPr="00133752">
        <w:rPr>
          <w:sz w:val="2"/>
        </w:rPr>
        <w:br/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</w:p>
    <w:p w14:paraId="09CBD66E" w14:textId="77777777" w:rsidR="00133752" w:rsidRPr="0043499D" w:rsidRDefault="00133752" w:rsidP="00116EA6">
      <w:pPr>
        <w:spacing w:line="240" w:lineRule="auto"/>
        <w:ind w:left="4320" w:hanging="4320"/>
        <w:rPr>
          <w:i/>
          <w:sz w:val="20"/>
        </w:rPr>
      </w:pPr>
      <w:r>
        <w:rPr>
          <w:sz w:val="20"/>
        </w:rPr>
        <w:t xml:space="preserve">Playhouse on Park </w:t>
      </w:r>
      <w:r>
        <w:rPr>
          <w:sz w:val="20"/>
        </w:rPr>
        <w:tab/>
      </w:r>
      <w:r w:rsidRPr="0043499D">
        <w:rPr>
          <w:i/>
          <w:sz w:val="20"/>
        </w:rPr>
        <w:t xml:space="preserve">Hair, </w:t>
      </w:r>
      <w:r w:rsidR="00122851" w:rsidRPr="0043499D">
        <w:rPr>
          <w:i/>
          <w:sz w:val="20"/>
        </w:rPr>
        <w:t xml:space="preserve">Oleanna, </w:t>
      </w:r>
      <w:r w:rsidRPr="0043499D">
        <w:rPr>
          <w:i/>
          <w:sz w:val="20"/>
        </w:rPr>
        <w:t xml:space="preserve">Danny and the Deep Blue Sea, </w:t>
      </w:r>
      <w:proofErr w:type="spellStart"/>
      <w:r w:rsidR="00122851" w:rsidRPr="0043499D">
        <w:rPr>
          <w:i/>
          <w:sz w:val="20"/>
        </w:rPr>
        <w:t>Freckleface</w:t>
      </w:r>
      <w:proofErr w:type="spellEnd"/>
      <w:r w:rsidR="00122851" w:rsidRPr="0043499D">
        <w:rPr>
          <w:i/>
          <w:sz w:val="20"/>
        </w:rPr>
        <w:t xml:space="preserve"> Strawberry, </w:t>
      </w:r>
      <w:proofErr w:type="spellStart"/>
      <w:r w:rsidRPr="0043499D">
        <w:rPr>
          <w:i/>
          <w:sz w:val="20"/>
        </w:rPr>
        <w:t>Busytown</w:t>
      </w:r>
      <w:proofErr w:type="spellEnd"/>
      <w:r w:rsidRPr="0043499D">
        <w:rPr>
          <w:i/>
          <w:sz w:val="20"/>
        </w:rPr>
        <w:t>, A Year with Frog and Toad, Trestle at Pope Lick Creek</w:t>
      </w:r>
      <w:r w:rsidR="00122851" w:rsidRPr="0043499D">
        <w:rPr>
          <w:i/>
          <w:sz w:val="20"/>
        </w:rPr>
        <w:t>, Digits Dig it!</w:t>
      </w:r>
    </w:p>
    <w:p w14:paraId="6BEDE5F1" w14:textId="77777777" w:rsidR="009E370F" w:rsidRDefault="009E370F" w:rsidP="00116EA6">
      <w:pPr>
        <w:spacing w:line="240" w:lineRule="auto"/>
        <w:ind w:left="4320" w:hanging="4320"/>
        <w:rPr>
          <w:sz w:val="20"/>
        </w:rPr>
      </w:pPr>
      <w:r>
        <w:rPr>
          <w:sz w:val="20"/>
        </w:rPr>
        <w:t>Bay Path College</w:t>
      </w:r>
      <w:r>
        <w:rPr>
          <w:sz w:val="20"/>
        </w:rPr>
        <w:tab/>
      </w:r>
      <w:r w:rsidRPr="0043499D">
        <w:rPr>
          <w:i/>
          <w:sz w:val="20"/>
        </w:rPr>
        <w:t>Once on this Island</w:t>
      </w:r>
    </w:p>
    <w:p w14:paraId="209B404B" w14:textId="77777777" w:rsidR="00133752" w:rsidRPr="0043499D" w:rsidRDefault="00133752" w:rsidP="00116EA6">
      <w:pPr>
        <w:spacing w:line="240" w:lineRule="auto"/>
        <w:ind w:left="4320" w:hanging="4320"/>
        <w:rPr>
          <w:i/>
          <w:sz w:val="20"/>
        </w:rPr>
      </w:pPr>
      <w:r>
        <w:rPr>
          <w:sz w:val="20"/>
        </w:rPr>
        <w:t>Central Connecticut State University</w:t>
      </w:r>
      <w:r>
        <w:rPr>
          <w:sz w:val="20"/>
        </w:rPr>
        <w:tab/>
      </w:r>
      <w:r w:rsidRPr="0043499D">
        <w:rPr>
          <w:i/>
          <w:sz w:val="20"/>
        </w:rPr>
        <w:t xml:space="preserve">Hedda Gabler, The Trial, The Illusion, RENT, Goodnight Desdemona…, </w:t>
      </w:r>
      <w:r w:rsidRPr="0043499D">
        <w:rPr>
          <w:i/>
          <w:sz w:val="20"/>
        </w:rPr>
        <w:br/>
      </w:r>
      <w:proofErr w:type="gramStart"/>
      <w:r w:rsidRPr="0043499D">
        <w:rPr>
          <w:i/>
          <w:sz w:val="20"/>
        </w:rPr>
        <w:t>It’s</w:t>
      </w:r>
      <w:proofErr w:type="gramEnd"/>
      <w:r w:rsidRPr="0043499D">
        <w:rPr>
          <w:i/>
          <w:sz w:val="20"/>
        </w:rPr>
        <w:t xml:space="preserve"> a Wonderful Life, </w:t>
      </w:r>
      <w:r w:rsidR="00122851" w:rsidRPr="0043499D">
        <w:rPr>
          <w:i/>
          <w:sz w:val="20"/>
        </w:rPr>
        <w:t>A Servant of Two Masters, Young Frankenstein</w:t>
      </w:r>
      <w:r w:rsidRPr="0043499D">
        <w:rPr>
          <w:i/>
          <w:sz w:val="20"/>
        </w:rPr>
        <w:t xml:space="preserve"> </w:t>
      </w:r>
    </w:p>
    <w:p w14:paraId="7EFE4CE4" w14:textId="77777777" w:rsidR="00133752" w:rsidRDefault="00133752" w:rsidP="00116EA6">
      <w:pPr>
        <w:spacing w:line="240" w:lineRule="auto"/>
        <w:ind w:hanging="4320"/>
        <w:rPr>
          <w:sz w:val="20"/>
        </w:rPr>
      </w:pPr>
      <w:r>
        <w:rPr>
          <w:sz w:val="20"/>
        </w:rPr>
        <w:tab/>
        <w:t>Miracle Theatre/Teatro Milagro</w:t>
      </w:r>
      <w:r>
        <w:rPr>
          <w:sz w:val="20"/>
        </w:rPr>
        <w:tab/>
      </w:r>
      <w:r>
        <w:rPr>
          <w:sz w:val="20"/>
        </w:rPr>
        <w:tab/>
      </w:r>
      <w:r w:rsidR="00116EA6">
        <w:rPr>
          <w:sz w:val="20"/>
        </w:rPr>
        <w:tab/>
      </w:r>
      <w:r w:rsidRPr="0043499D">
        <w:rPr>
          <w:i/>
          <w:sz w:val="20"/>
        </w:rPr>
        <w:t xml:space="preserve">How the Garcia Girls Lost Their Accents, El </w:t>
      </w:r>
      <w:proofErr w:type="spellStart"/>
      <w:r w:rsidRPr="0043499D">
        <w:rPr>
          <w:i/>
          <w:sz w:val="20"/>
        </w:rPr>
        <w:t>Grito</w:t>
      </w:r>
      <w:proofErr w:type="spellEnd"/>
      <w:r w:rsidRPr="0043499D">
        <w:rPr>
          <w:i/>
          <w:sz w:val="20"/>
        </w:rPr>
        <w:t xml:space="preserve"> </w:t>
      </w:r>
      <w:proofErr w:type="gramStart"/>
      <w:r w:rsidRPr="0043499D">
        <w:rPr>
          <w:i/>
          <w:sz w:val="20"/>
        </w:rPr>
        <w:t>del</w:t>
      </w:r>
      <w:proofErr w:type="gramEnd"/>
      <w:r w:rsidRPr="0043499D">
        <w:rPr>
          <w:i/>
          <w:sz w:val="20"/>
        </w:rPr>
        <w:t xml:space="preserve"> Bronx</w:t>
      </w:r>
    </w:p>
    <w:p w14:paraId="7CD8CA40" w14:textId="77777777" w:rsidR="00133752" w:rsidRDefault="00133752" w:rsidP="00116EA6">
      <w:pPr>
        <w:spacing w:line="240" w:lineRule="auto"/>
        <w:ind w:hanging="4320"/>
        <w:rPr>
          <w:sz w:val="20"/>
        </w:rPr>
      </w:pPr>
      <w:r>
        <w:rPr>
          <w:sz w:val="20"/>
        </w:rPr>
        <w:tab/>
        <w:t>Stanford Department of Drama</w:t>
      </w:r>
      <w:r>
        <w:rPr>
          <w:sz w:val="20"/>
        </w:rPr>
        <w:tab/>
      </w:r>
      <w:r>
        <w:rPr>
          <w:sz w:val="20"/>
        </w:rPr>
        <w:tab/>
      </w:r>
      <w:r w:rsidR="00116EA6">
        <w:rPr>
          <w:sz w:val="20"/>
        </w:rPr>
        <w:tab/>
      </w:r>
      <w:r w:rsidRPr="0043499D">
        <w:rPr>
          <w:i/>
          <w:sz w:val="20"/>
        </w:rPr>
        <w:t>The Metamorphosis, Is this Seat Taken</w:t>
      </w:r>
      <w:proofErr w:type="gramStart"/>
      <w:r w:rsidRPr="0043499D">
        <w:rPr>
          <w:i/>
          <w:sz w:val="20"/>
        </w:rPr>
        <w:t>?,</w:t>
      </w:r>
      <w:proofErr w:type="gramEnd"/>
      <w:r w:rsidRPr="0043499D">
        <w:rPr>
          <w:i/>
          <w:sz w:val="20"/>
        </w:rPr>
        <w:t xml:space="preserve"> </w:t>
      </w:r>
      <w:proofErr w:type="spellStart"/>
      <w:r w:rsidRPr="0043499D">
        <w:rPr>
          <w:i/>
          <w:sz w:val="20"/>
        </w:rPr>
        <w:t>Yiskor</w:t>
      </w:r>
      <w:proofErr w:type="spellEnd"/>
      <w:r w:rsidRPr="0043499D">
        <w:rPr>
          <w:i/>
          <w:sz w:val="20"/>
        </w:rPr>
        <w:t>, Marat/Sade (Asst. Designer)</w:t>
      </w:r>
    </w:p>
    <w:p w14:paraId="23D3EA2B" w14:textId="77777777" w:rsidR="00133752" w:rsidRDefault="00133752" w:rsidP="00116EA6">
      <w:pPr>
        <w:spacing w:line="240" w:lineRule="auto"/>
        <w:ind w:hanging="4320"/>
        <w:rPr>
          <w:sz w:val="20"/>
        </w:rPr>
      </w:pPr>
      <w:r>
        <w:rPr>
          <w:sz w:val="20"/>
        </w:rPr>
        <w:tab/>
        <w:t>Stanford Shakespeare Society</w:t>
      </w:r>
      <w:r>
        <w:rPr>
          <w:sz w:val="20"/>
        </w:rPr>
        <w:tab/>
      </w:r>
      <w:r>
        <w:rPr>
          <w:sz w:val="20"/>
        </w:rPr>
        <w:tab/>
      </w:r>
      <w:r w:rsidR="00116EA6">
        <w:rPr>
          <w:sz w:val="20"/>
        </w:rPr>
        <w:tab/>
      </w:r>
      <w:proofErr w:type="gramStart"/>
      <w:r w:rsidRPr="0043499D">
        <w:rPr>
          <w:i/>
          <w:sz w:val="20"/>
        </w:rPr>
        <w:t>As</w:t>
      </w:r>
      <w:proofErr w:type="gramEnd"/>
      <w:r w:rsidRPr="0043499D">
        <w:rPr>
          <w:i/>
          <w:sz w:val="20"/>
        </w:rPr>
        <w:t xml:space="preserve"> You Like It, Romeo and Juliet, Othello</w:t>
      </w:r>
    </w:p>
    <w:p w14:paraId="13CB4346" w14:textId="77777777" w:rsidR="00133752" w:rsidRDefault="00133752" w:rsidP="00133752">
      <w:pPr>
        <w:spacing w:line="240" w:lineRule="auto"/>
        <w:rPr>
          <w:sz w:val="20"/>
        </w:rPr>
      </w:pPr>
      <w:r w:rsidRPr="00133752">
        <w:rPr>
          <w:sz w:val="2"/>
        </w:rPr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  <w:r w:rsidRPr="004A62D7">
        <w:rPr>
          <w:sz w:val="24"/>
          <w:szCs w:val="28"/>
        </w:rPr>
        <w:t>EDUCATION</w:t>
      </w:r>
      <w:r w:rsidRPr="00133752">
        <w:rPr>
          <w:sz w:val="2"/>
        </w:rPr>
        <w:br/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</w:p>
    <w:p w14:paraId="77E08B20" w14:textId="77777777" w:rsidR="00133752" w:rsidRDefault="00133752" w:rsidP="00133752">
      <w:pPr>
        <w:spacing w:line="240" w:lineRule="auto"/>
        <w:rPr>
          <w:sz w:val="20"/>
        </w:rPr>
      </w:pPr>
      <w:r>
        <w:rPr>
          <w:sz w:val="20"/>
        </w:rPr>
        <w:tab/>
      </w:r>
      <w:r w:rsidRPr="0043499D">
        <w:rPr>
          <w:b/>
          <w:sz w:val="20"/>
        </w:rPr>
        <w:t>MFA in Theatre Design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Boston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2013</w:t>
      </w:r>
      <w:r>
        <w:rPr>
          <w:sz w:val="20"/>
        </w:rPr>
        <w:br/>
      </w:r>
      <w:r>
        <w:rPr>
          <w:sz w:val="20"/>
        </w:rPr>
        <w:tab/>
        <w:t>Specialization: Costume Design</w:t>
      </w:r>
    </w:p>
    <w:p w14:paraId="7C463B64" w14:textId="77777777" w:rsidR="00133752" w:rsidRDefault="00133752" w:rsidP="00133752">
      <w:pPr>
        <w:spacing w:line="240" w:lineRule="auto"/>
        <w:rPr>
          <w:sz w:val="20"/>
        </w:rPr>
      </w:pPr>
      <w:r>
        <w:rPr>
          <w:sz w:val="20"/>
        </w:rPr>
        <w:tab/>
      </w:r>
      <w:r w:rsidRPr="0043499D">
        <w:rPr>
          <w:b/>
          <w:sz w:val="20"/>
        </w:rPr>
        <w:t>MS in Design and Human Environment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Oregon State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2006</w:t>
      </w:r>
    </w:p>
    <w:p w14:paraId="2D615368" w14:textId="77777777" w:rsidR="00133752" w:rsidRDefault="00133752" w:rsidP="00133752">
      <w:pPr>
        <w:spacing w:line="240" w:lineRule="auto"/>
        <w:rPr>
          <w:sz w:val="20"/>
        </w:rPr>
      </w:pPr>
      <w:r>
        <w:rPr>
          <w:sz w:val="20"/>
        </w:rPr>
        <w:tab/>
      </w:r>
      <w:r w:rsidRPr="0043499D">
        <w:rPr>
          <w:b/>
          <w:sz w:val="20"/>
        </w:rPr>
        <w:t>BA in Drama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Stanford University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2004</w:t>
      </w:r>
      <w:r>
        <w:rPr>
          <w:sz w:val="20"/>
        </w:rPr>
        <w:br/>
      </w:r>
      <w:r>
        <w:rPr>
          <w:sz w:val="20"/>
        </w:rPr>
        <w:tab/>
        <w:t>Specialization: Design (costume and scenery)</w:t>
      </w:r>
    </w:p>
    <w:p w14:paraId="2522BB4D" w14:textId="7BD53B5A" w:rsidR="004A62D7" w:rsidRDefault="00133752" w:rsidP="004A62D7">
      <w:pPr>
        <w:spacing w:line="240" w:lineRule="auto"/>
        <w:rPr>
          <w:sz w:val="20"/>
        </w:rPr>
      </w:pPr>
      <w:r w:rsidRPr="00133752">
        <w:rPr>
          <w:sz w:val="2"/>
        </w:rPr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  <w:r w:rsidR="004A62D7" w:rsidRPr="004A62D7">
        <w:rPr>
          <w:sz w:val="24"/>
          <w:szCs w:val="28"/>
        </w:rPr>
        <w:t xml:space="preserve"> </w:t>
      </w:r>
      <w:r w:rsidR="004A62D7">
        <w:rPr>
          <w:sz w:val="24"/>
          <w:szCs w:val="28"/>
        </w:rPr>
        <w:t>PROFESSIONAL ORGANIZATIONS</w:t>
      </w:r>
      <w:r w:rsidR="004A62D7" w:rsidRPr="00133752">
        <w:rPr>
          <w:sz w:val="2"/>
        </w:rPr>
        <w:br/>
        <w:t>_________________________________________________________________________________________________</w:t>
      </w:r>
      <w:r w:rsidR="004A62D7"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62D7" w:rsidRPr="00133752">
        <w:rPr>
          <w:sz w:val="2"/>
        </w:rPr>
        <w:t>___________</w:t>
      </w:r>
    </w:p>
    <w:p w14:paraId="543410AF" w14:textId="1A1D26D5" w:rsidR="00B6570C" w:rsidRDefault="004A62D7" w:rsidP="004A62D7">
      <w:pPr>
        <w:spacing w:line="240" w:lineRule="auto"/>
        <w:ind w:left="5760" w:hanging="5040"/>
        <w:rPr>
          <w:sz w:val="20"/>
        </w:rPr>
      </w:pPr>
      <w:r>
        <w:rPr>
          <w:sz w:val="20"/>
        </w:rPr>
        <w:t xml:space="preserve">USITT (United States Institute for Theatre Technology) </w:t>
      </w:r>
      <w:r>
        <w:rPr>
          <w:sz w:val="20"/>
        </w:rPr>
        <w:tab/>
      </w:r>
      <w:r w:rsidR="00B6570C">
        <w:rPr>
          <w:sz w:val="20"/>
        </w:rPr>
        <w:t>Commissioner for the Education Commissions 2023-present</w:t>
      </w:r>
    </w:p>
    <w:p w14:paraId="407836DD" w14:textId="360422EA" w:rsidR="004A62D7" w:rsidRDefault="004A62D7" w:rsidP="00B6570C">
      <w:pPr>
        <w:spacing w:line="240" w:lineRule="auto"/>
        <w:ind w:left="5760"/>
        <w:rPr>
          <w:sz w:val="20"/>
        </w:rPr>
      </w:pPr>
      <w:r>
        <w:rPr>
          <w:sz w:val="20"/>
        </w:rPr>
        <w:t>Vice Commissioner for Equity, Diversity, and Inclusion for the E</w:t>
      </w:r>
      <w:r w:rsidR="00B6570C">
        <w:rPr>
          <w:sz w:val="20"/>
        </w:rPr>
        <w:t>ducation Commission</w:t>
      </w:r>
      <w:r w:rsidR="00B6570C">
        <w:rPr>
          <w:sz w:val="20"/>
        </w:rPr>
        <w:tab/>
        <w:t>2020-2023</w:t>
      </w:r>
    </w:p>
    <w:p w14:paraId="09D0F8AC" w14:textId="30E08812" w:rsidR="004A62D7" w:rsidRPr="00133752" w:rsidRDefault="004A62D7" w:rsidP="004A62D7">
      <w:pPr>
        <w:spacing w:line="240" w:lineRule="auto"/>
        <w:ind w:left="5760" w:hanging="5040"/>
        <w:rPr>
          <w:sz w:val="20"/>
        </w:rPr>
      </w:pPr>
      <w:r>
        <w:rPr>
          <w:sz w:val="20"/>
        </w:rPr>
        <w:tab/>
        <w:t>Member 2014-present</w:t>
      </w:r>
    </w:p>
    <w:p w14:paraId="09C97BCD" w14:textId="5EDD9779" w:rsidR="00133752" w:rsidRDefault="00133752" w:rsidP="003E4FB3">
      <w:pPr>
        <w:spacing w:line="240" w:lineRule="auto"/>
        <w:rPr>
          <w:sz w:val="20"/>
        </w:rPr>
      </w:pPr>
      <w:r w:rsidRPr="004A62D7">
        <w:rPr>
          <w:sz w:val="24"/>
          <w:szCs w:val="28"/>
        </w:rPr>
        <w:t>SKILLS</w:t>
      </w:r>
      <w:r w:rsidRPr="00133752">
        <w:rPr>
          <w:sz w:val="2"/>
        </w:rPr>
        <w:br/>
        <w:t>_________________________________________________________________________________________________</w:t>
      </w:r>
      <w:r>
        <w:rPr>
          <w:sz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33752">
        <w:rPr>
          <w:sz w:val="2"/>
        </w:rPr>
        <w:t>___________</w:t>
      </w:r>
    </w:p>
    <w:p w14:paraId="21538454" w14:textId="3D30DD83" w:rsidR="004A62D7" w:rsidRPr="00133752" w:rsidRDefault="004A62D7" w:rsidP="003E4FB3">
      <w:pPr>
        <w:spacing w:line="240" w:lineRule="auto"/>
        <w:rPr>
          <w:sz w:val="20"/>
        </w:rPr>
      </w:pPr>
      <w:r>
        <w:rPr>
          <w:sz w:val="20"/>
        </w:rPr>
        <w:t>Scenery</w:t>
      </w:r>
      <w:r>
        <w:rPr>
          <w:sz w:val="20"/>
        </w:rPr>
        <w:tab/>
      </w:r>
      <w:r w:rsidR="00133752">
        <w:rPr>
          <w:sz w:val="20"/>
        </w:rPr>
        <w:tab/>
        <w:t xml:space="preserve">AutoCAD, Hand drafting, </w:t>
      </w:r>
      <w:r>
        <w:rPr>
          <w:sz w:val="20"/>
        </w:rPr>
        <w:t>Scenic Painting</w:t>
      </w:r>
      <w:r>
        <w:rPr>
          <w:sz w:val="20"/>
        </w:rPr>
        <w:br/>
        <w:t>Costumes</w:t>
      </w:r>
      <w:r>
        <w:rPr>
          <w:sz w:val="20"/>
        </w:rPr>
        <w:tab/>
        <w:t>Pattern drafting, Draping, Tailoring, Millinery, Dyeing, Costume Crafts, Corsetry, Wardrobe</w:t>
      </w:r>
      <w:r>
        <w:rPr>
          <w:sz w:val="20"/>
        </w:rPr>
        <w:br/>
        <w:t>Education</w:t>
      </w:r>
      <w:r>
        <w:rPr>
          <w:sz w:val="20"/>
        </w:rPr>
        <w:tab/>
        <w:t>Ecampus course training, Search Advocate training, Difference Power and Discrimination training,</w:t>
      </w:r>
      <w:r w:rsidRPr="004A62D7">
        <w:rPr>
          <w:sz w:val="20"/>
        </w:rPr>
        <w:t xml:space="preserve"> </w:t>
      </w:r>
      <w:r>
        <w:rPr>
          <w:sz w:val="20"/>
        </w:rPr>
        <w:t xml:space="preserve">Microsoft Office </w:t>
      </w:r>
    </w:p>
    <w:sectPr w:rsidR="004A62D7" w:rsidRPr="00133752" w:rsidSect="001337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52"/>
    <w:rsid w:val="000F5C1D"/>
    <w:rsid w:val="00116EA6"/>
    <w:rsid w:val="00122851"/>
    <w:rsid w:val="00133752"/>
    <w:rsid w:val="002D6C81"/>
    <w:rsid w:val="003E4FB3"/>
    <w:rsid w:val="0043499D"/>
    <w:rsid w:val="004A62D7"/>
    <w:rsid w:val="00993BC9"/>
    <w:rsid w:val="009E370F"/>
    <w:rsid w:val="00A442DE"/>
    <w:rsid w:val="00B6570C"/>
    <w:rsid w:val="00D054E6"/>
    <w:rsid w:val="00E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3C1F"/>
  <w15:chartTrackingRefBased/>
  <w15:docId w15:val="{44658B61-3E3D-4897-915A-40D820F4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C3DC-0A3F-44C5-B720-62EAD6FD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2679</Words>
  <Characters>13238</Characters>
  <Application>Microsoft Office Word</Application>
  <DocSecurity>0</DocSecurity>
  <Lines>287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DeMara</dc:creator>
  <cp:keywords/>
  <dc:description/>
  <cp:lastModifiedBy>Cabrera, DeMara Tamsel</cp:lastModifiedBy>
  <cp:revision>4</cp:revision>
  <dcterms:created xsi:type="dcterms:W3CDTF">2023-05-30T19:17:00Z</dcterms:created>
  <dcterms:modified xsi:type="dcterms:W3CDTF">2024-03-30T19:14:00Z</dcterms:modified>
</cp:coreProperties>
</file>